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EE4" w:rsidRDefault="00161961">
      <w:pPr>
        <w:spacing w:before="72"/>
        <w:ind w:left="117"/>
        <w:rPr>
          <w:rFonts w:ascii="Times New Roman" w:hAnsi="Times New Roman"/>
        </w:rPr>
      </w:pPr>
      <w:r>
        <w:pict>
          <v:group id="docshapegroup1" o:spid="_x0000_s1030" style="position:absolute;left:0;text-align:left;margin-left:1.4pt;margin-top:203.4pt;width:593.9pt;height:16.8pt;z-index:15728640;mso-position-horizontal-relative:page;mso-position-vertical-relative:page" coordorigin="28,4068" coordsize="11878,3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left:10009;top:4067;width:333;height:336">
              <v:imagedata r:id="rId7" o:title=""/>
            </v:shape>
            <v:line id="_x0000_s1031" style="position:absolute" from="28,4252" to="11906,4252" strokecolor="#891619" strokeweight=".55pt"/>
            <w10:wrap anchorx="page" anchory="page"/>
          </v:group>
        </w:pict>
      </w:r>
      <w:r>
        <w:rPr>
          <w:rFonts w:ascii="Times New Roman" w:hAnsi="Times New Roman"/>
          <w:color w:val="231F20"/>
          <w:spacing w:val="22"/>
        </w:rPr>
        <w:t>KØBE</w:t>
      </w:r>
      <w:r>
        <w:rPr>
          <w:rFonts w:ascii="Times New Roman" w:hAnsi="Times New Roman"/>
          <w:color w:val="231F20"/>
          <w:spacing w:val="-25"/>
        </w:rPr>
        <w:t xml:space="preserve"> </w:t>
      </w:r>
      <w:r>
        <w:rPr>
          <w:rFonts w:ascii="Times New Roman" w:hAnsi="Times New Roman"/>
          <w:color w:val="231F20"/>
          <w:spacing w:val="22"/>
        </w:rPr>
        <w:t>NHAVNS</w:t>
      </w:r>
      <w:r>
        <w:rPr>
          <w:rFonts w:ascii="Times New Roman" w:hAnsi="Times New Roman"/>
          <w:color w:val="231F20"/>
          <w:spacing w:val="28"/>
        </w:rPr>
        <w:t xml:space="preserve"> 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 xml:space="preserve">I V </w:t>
      </w:r>
      <w:r>
        <w:rPr>
          <w:rFonts w:ascii="Times New Roman" w:hAnsi="Times New Roman"/>
          <w:color w:val="231F20"/>
          <w:spacing w:val="15"/>
        </w:rPr>
        <w:t>ERSITET</w:t>
      </w:r>
    </w:p>
    <w:p w:rsidR="006C3EE4" w:rsidRDefault="006C3EE4">
      <w:pPr>
        <w:pStyle w:val="Brdtekst"/>
        <w:rPr>
          <w:rFonts w:ascii="Times New Roman"/>
          <w:sz w:val="24"/>
        </w:rPr>
      </w:pPr>
    </w:p>
    <w:p w:rsidR="006C3EE4" w:rsidRDefault="006C3EE4">
      <w:pPr>
        <w:pStyle w:val="Brdtekst"/>
        <w:rPr>
          <w:rFonts w:ascii="Times New Roman"/>
          <w:sz w:val="24"/>
        </w:rPr>
      </w:pPr>
    </w:p>
    <w:p w:rsidR="006C3EE4" w:rsidRDefault="006C3EE4">
      <w:pPr>
        <w:pStyle w:val="Brdtekst"/>
        <w:spacing w:before="1"/>
        <w:rPr>
          <w:rFonts w:ascii="Times New Roman"/>
          <w:sz w:val="19"/>
        </w:rPr>
      </w:pPr>
    </w:p>
    <w:p w:rsidR="006C3EE4" w:rsidRDefault="00161961">
      <w:pPr>
        <w:pStyle w:val="Titel"/>
      </w:pPr>
      <w:r>
        <w:rPr>
          <w:noProof/>
          <w:lang w:val="da-DK" w:eastAsia="da-DK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5744724</wp:posOffset>
            </wp:positionH>
            <wp:positionV relativeFrom="paragraph">
              <wp:posOffset>20230</wp:posOffset>
            </wp:positionV>
            <wp:extent cx="1140394" cy="124777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94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Blanket til anmeldelse af mistanke om videnskabelig uredelighed eller tvivlsom forskningspraksis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Praksisudvalget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ved Københavns Universitet.</w:t>
      </w:r>
    </w:p>
    <w:p w:rsidR="006C3EE4" w:rsidRDefault="006C3EE4">
      <w:pPr>
        <w:pStyle w:val="Brdtekst"/>
        <w:rPr>
          <w:b/>
          <w:sz w:val="34"/>
        </w:rPr>
      </w:pPr>
    </w:p>
    <w:p w:rsidR="006C3EE4" w:rsidRDefault="006C3EE4">
      <w:pPr>
        <w:pStyle w:val="Brdtekst"/>
        <w:rPr>
          <w:b/>
          <w:sz w:val="34"/>
        </w:rPr>
      </w:pPr>
    </w:p>
    <w:p w:rsidR="006C3EE4" w:rsidRDefault="006C3EE4">
      <w:pPr>
        <w:pStyle w:val="Brdtekst"/>
        <w:rPr>
          <w:b/>
          <w:sz w:val="34"/>
        </w:rPr>
      </w:pPr>
    </w:p>
    <w:p w:rsidR="006C3EE4" w:rsidRDefault="006C3EE4">
      <w:pPr>
        <w:pStyle w:val="Brdtekst"/>
        <w:rPr>
          <w:b/>
          <w:sz w:val="34"/>
        </w:rPr>
      </w:pPr>
    </w:p>
    <w:p w:rsidR="006C3EE4" w:rsidRDefault="006C3EE4">
      <w:pPr>
        <w:pStyle w:val="Brdtekst"/>
        <w:rPr>
          <w:b/>
          <w:sz w:val="34"/>
        </w:rPr>
      </w:pPr>
    </w:p>
    <w:p w:rsidR="006C3EE4" w:rsidRDefault="00161961">
      <w:pPr>
        <w:spacing w:before="224"/>
        <w:ind w:left="107"/>
        <w:rPr>
          <w:b/>
          <w:sz w:val="20"/>
        </w:rPr>
      </w:pPr>
      <w:r>
        <w:rPr>
          <w:b/>
          <w:color w:val="231F20"/>
          <w:spacing w:val="-2"/>
          <w:sz w:val="20"/>
        </w:rPr>
        <w:t>Anmelder:</w:t>
      </w:r>
    </w:p>
    <w:p w:rsidR="006C3EE4" w:rsidRDefault="006C3EE4">
      <w:pPr>
        <w:pStyle w:val="Brdtekst"/>
        <w:spacing w:before="1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03"/>
        <w:gridCol w:w="4603"/>
      </w:tblGrid>
      <w:tr w:rsidR="006C3EE4">
        <w:trPr>
          <w:trHeight w:val="844"/>
        </w:trPr>
        <w:tc>
          <w:tcPr>
            <w:tcW w:w="9206" w:type="dxa"/>
            <w:gridSpan w:val="2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z w:val="20"/>
              </w:rPr>
              <w:t>Fulde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navn:</w:t>
            </w:r>
          </w:p>
        </w:tc>
      </w:tr>
      <w:tr w:rsidR="006C3EE4">
        <w:trPr>
          <w:trHeight w:val="839"/>
        </w:trPr>
        <w:tc>
          <w:tcPr>
            <w:tcW w:w="9206" w:type="dxa"/>
            <w:gridSpan w:val="2"/>
          </w:tcPr>
          <w:p w:rsidR="006C3EE4" w:rsidRDefault="00161961"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Adresse:</w:t>
            </w:r>
          </w:p>
        </w:tc>
      </w:tr>
      <w:tr w:rsidR="006C3EE4">
        <w:trPr>
          <w:trHeight w:val="834"/>
        </w:trPr>
        <w:tc>
          <w:tcPr>
            <w:tcW w:w="4603" w:type="dxa"/>
          </w:tcPr>
          <w:p w:rsidR="006C3EE4" w:rsidRDefault="00161961"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Postnummer:</w:t>
            </w:r>
          </w:p>
        </w:tc>
        <w:tc>
          <w:tcPr>
            <w:tcW w:w="4603" w:type="dxa"/>
          </w:tcPr>
          <w:p w:rsidR="006C3EE4" w:rsidRDefault="00161961"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By:</w:t>
            </w:r>
          </w:p>
        </w:tc>
      </w:tr>
      <w:tr w:rsidR="006C3EE4">
        <w:trPr>
          <w:trHeight w:val="839"/>
        </w:trPr>
        <w:tc>
          <w:tcPr>
            <w:tcW w:w="4603" w:type="dxa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Tlf.nr.:</w:t>
            </w:r>
          </w:p>
        </w:tc>
        <w:tc>
          <w:tcPr>
            <w:tcW w:w="4603" w:type="dxa"/>
          </w:tcPr>
          <w:p w:rsidR="006C3EE4" w:rsidRDefault="00161961">
            <w:pPr>
              <w:pStyle w:val="TableParagraph"/>
              <w:spacing w:before="59"/>
              <w:ind w:left="1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CPR-nummer/CVR-nummer:</w:t>
            </w:r>
          </w:p>
        </w:tc>
      </w:tr>
      <w:tr w:rsidR="006C3EE4">
        <w:trPr>
          <w:trHeight w:val="839"/>
        </w:trPr>
        <w:tc>
          <w:tcPr>
            <w:tcW w:w="9206" w:type="dxa"/>
            <w:gridSpan w:val="2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r>
              <w:rPr>
                <w:color w:val="231F20"/>
                <w:spacing w:val="-4"/>
                <w:sz w:val="20"/>
              </w:rPr>
              <w:t>mail:</w:t>
            </w:r>
          </w:p>
        </w:tc>
      </w:tr>
    </w:tbl>
    <w:p w:rsidR="006C3EE4" w:rsidRDefault="006C3EE4">
      <w:pPr>
        <w:pStyle w:val="Brdtekst"/>
        <w:rPr>
          <w:b/>
          <w:sz w:val="24"/>
        </w:rPr>
      </w:pPr>
    </w:p>
    <w:p w:rsidR="006C3EE4" w:rsidRDefault="00161961">
      <w:pPr>
        <w:spacing w:before="194"/>
        <w:ind w:left="107"/>
        <w:rPr>
          <w:b/>
          <w:sz w:val="20"/>
        </w:rPr>
      </w:pPr>
      <w:r>
        <w:rPr>
          <w:b/>
          <w:color w:val="231F20"/>
          <w:spacing w:val="-2"/>
          <w:sz w:val="20"/>
        </w:rPr>
        <w:t>Indklagede:</w:t>
      </w:r>
    </w:p>
    <w:p w:rsidR="006C3EE4" w:rsidRDefault="006C3EE4">
      <w:pPr>
        <w:pStyle w:val="Brdtekst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03"/>
        <w:gridCol w:w="4603"/>
      </w:tblGrid>
      <w:tr w:rsidR="006C3EE4">
        <w:trPr>
          <w:trHeight w:val="839"/>
        </w:trPr>
        <w:tc>
          <w:tcPr>
            <w:tcW w:w="9206" w:type="dxa"/>
            <w:gridSpan w:val="2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z w:val="20"/>
              </w:rPr>
              <w:t>Fulde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navn:</w:t>
            </w:r>
          </w:p>
        </w:tc>
      </w:tr>
      <w:tr w:rsidR="006C3EE4">
        <w:trPr>
          <w:trHeight w:val="839"/>
        </w:trPr>
        <w:tc>
          <w:tcPr>
            <w:tcW w:w="9206" w:type="dxa"/>
            <w:gridSpan w:val="2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Adresse:</w:t>
            </w:r>
          </w:p>
        </w:tc>
      </w:tr>
      <w:tr w:rsidR="006C3EE4">
        <w:trPr>
          <w:trHeight w:val="839"/>
        </w:trPr>
        <w:tc>
          <w:tcPr>
            <w:tcW w:w="4603" w:type="dxa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Postnummer:</w:t>
            </w:r>
          </w:p>
        </w:tc>
        <w:tc>
          <w:tcPr>
            <w:tcW w:w="4603" w:type="dxa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By:</w:t>
            </w:r>
          </w:p>
        </w:tc>
      </w:tr>
      <w:tr w:rsidR="006C3EE4">
        <w:trPr>
          <w:trHeight w:val="839"/>
        </w:trPr>
        <w:tc>
          <w:tcPr>
            <w:tcW w:w="4603" w:type="dxa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Tlf.nr.:</w:t>
            </w:r>
          </w:p>
        </w:tc>
        <w:tc>
          <w:tcPr>
            <w:tcW w:w="4603" w:type="dxa"/>
          </w:tcPr>
          <w:p w:rsidR="006C3EE4" w:rsidRDefault="00161961">
            <w:pPr>
              <w:pStyle w:val="TableParagraph"/>
              <w:spacing w:before="59"/>
              <w:ind w:left="1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CPR-nummer:</w:t>
            </w:r>
          </w:p>
        </w:tc>
      </w:tr>
      <w:tr w:rsidR="006C3EE4">
        <w:trPr>
          <w:trHeight w:val="839"/>
        </w:trPr>
        <w:tc>
          <w:tcPr>
            <w:tcW w:w="9206" w:type="dxa"/>
            <w:gridSpan w:val="2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E-</w:t>
            </w:r>
            <w:r>
              <w:rPr>
                <w:color w:val="231F20"/>
                <w:spacing w:val="-4"/>
                <w:sz w:val="20"/>
              </w:rPr>
              <w:t>mail:</w:t>
            </w:r>
          </w:p>
        </w:tc>
      </w:tr>
    </w:tbl>
    <w:p w:rsidR="006C3EE4" w:rsidRDefault="006C3EE4">
      <w:pPr>
        <w:rPr>
          <w:sz w:val="20"/>
        </w:rPr>
        <w:sectPr w:rsidR="006C3E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60" w:right="820" w:bottom="280" w:left="1340" w:header="708" w:footer="708" w:gutter="0"/>
          <w:cols w:space="708"/>
        </w:sectPr>
      </w:pPr>
    </w:p>
    <w:p w:rsidR="006C3EE4" w:rsidRDefault="006C3EE4">
      <w:pPr>
        <w:pStyle w:val="Brdtekst"/>
        <w:spacing w:before="6"/>
        <w:rPr>
          <w:b/>
          <w:sz w:val="27"/>
        </w:rPr>
      </w:pPr>
    </w:p>
    <w:p w:rsidR="006C3EE4" w:rsidRDefault="00161961">
      <w:pPr>
        <w:spacing w:before="101"/>
        <w:ind w:left="107"/>
        <w:rPr>
          <w:b/>
          <w:sz w:val="20"/>
        </w:rPr>
      </w:pPr>
      <w:r>
        <w:rPr>
          <w:b/>
          <w:color w:val="231F20"/>
          <w:spacing w:val="-2"/>
          <w:sz w:val="20"/>
        </w:rPr>
        <w:t>Sagen:</w:t>
      </w:r>
    </w:p>
    <w:p w:rsidR="006C3EE4" w:rsidRDefault="006C3EE4">
      <w:pPr>
        <w:pStyle w:val="Brdtekst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04"/>
      </w:tblGrid>
      <w:tr w:rsidR="006C3EE4">
        <w:trPr>
          <w:trHeight w:val="1122"/>
        </w:trPr>
        <w:tc>
          <w:tcPr>
            <w:tcW w:w="9504" w:type="dxa"/>
          </w:tcPr>
          <w:p w:rsidR="006C3EE4" w:rsidRDefault="00161961">
            <w:pPr>
              <w:pStyle w:val="TableParagraph"/>
              <w:spacing w:before="169" w:line="241" w:lineRule="exact"/>
              <w:ind w:left="16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Anmelders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påstand(e):</w:t>
            </w:r>
          </w:p>
          <w:p w:rsidR="006C3EE4" w:rsidRDefault="00161961">
            <w:pPr>
              <w:pStyle w:val="TableParagraph"/>
              <w:spacing w:line="242" w:lineRule="auto"/>
              <w:ind w:left="167" w:right="467"/>
              <w:rPr>
                <w:sz w:val="20"/>
              </w:rPr>
            </w:pPr>
            <w:r>
              <w:rPr>
                <w:color w:val="231F20"/>
                <w:sz w:val="20"/>
              </w:rPr>
              <w:t>Angiv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meget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nøje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hvilke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handlinger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undladelser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m.v.,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påstås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udgøre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tvivlsom forskningspraksis eller videnskabelig uredelighed.</w:t>
            </w:r>
          </w:p>
        </w:tc>
      </w:tr>
      <w:tr w:rsidR="006C3EE4">
        <w:trPr>
          <w:trHeight w:val="3590"/>
        </w:trPr>
        <w:tc>
          <w:tcPr>
            <w:tcW w:w="9504" w:type="dxa"/>
          </w:tcPr>
          <w:p w:rsidR="006C3EE4" w:rsidRDefault="006C3EE4" w:rsidP="007F5839">
            <w:pPr>
              <w:pStyle w:val="TableParagraph"/>
              <w:ind w:left="0" w:right="274" w:firstLine="301"/>
              <w:rPr>
                <w:rFonts w:ascii="Times New Roman"/>
                <w:sz w:val="20"/>
              </w:rPr>
            </w:pPr>
          </w:p>
        </w:tc>
      </w:tr>
      <w:tr w:rsidR="006C3EE4">
        <w:trPr>
          <w:trHeight w:val="1790"/>
        </w:trPr>
        <w:tc>
          <w:tcPr>
            <w:tcW w:w="9504" w:type="dxa"/>
          </w:tcPr>
          <w:p w:rsidR="006C3EE4" w:rsidRDefault="00161961">
            <w:pPr>
              <w:pStyle w:val="TableParagraph"/>
              <w:spacing w:before="174" w:line="241" w:lineRule="exact"/>
              <w:ind w:left="16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Genstanden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for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anmeldelsen:</w:t>
            </w:r>
          </w:p>
          <w:p w:rsidR="006C3EE4" w:rsidRDefault="00161961">
            <w:pPr>
              <w:pStyle w:val="TableParagraph"/>
              <w:ind w:left="167" w:right="467"/>
              <w:rPr>
                <w:sz w:val="20"/>
              </w:rPr>
            </w:pPr>
            <w:r>
              <w:rPr>
                <w:color w:val="231F20"/>
                <w:sz w:val="20"/>
              </w:rPr>
              <w:t>Hvis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klagen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knytter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produkt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(fx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tekst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eller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figur)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angives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dette.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Produktet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skal</w:t>
            </w:r>
            <w:r>
              <w:rPr>
                <w:color w:val="231F20"/>
                <w:sz w:val="20"/>
              </w:rPr>
              <w:t xml:space="preserve"> vedlægges som bilag.</w:t>
            </w:r>
          </w:p>
          <w:p w:rsidR="006C3EE4" w:rsidRDefault="00161961">
            <w:pPr>
              <w:pStyle w:val="TableParagraph"/>
              <w:spacing w:before="174" w:line="242" w:lineRule="auto"/>
              <w:ind w:left="167" w:right="467"/>
              <w:rPr>
                <w:sz w:val="20"/>
              </w:rPr>
            </w:pPr>
            <w:r>
              <w:rPr>
                <w:color w:val="231F20"/>
                <w:sz w:val="20"/>
              </w:rPr>
              <w:t>Hvis klagen knytter an til en formidling, et begivenhedsforløb mv., bør der vedlægges dokumentation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væsentligste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her,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fx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e-mails,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protokoller,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mødereferater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mv.</w:t>
            </w:r>
          </w:p>
        </w:tc>
      </w:tr>
      <w:tr w:rsidR="006C3EE4">
        <w:trPr>
          <w:trHeight w:val="5279"/>
        </w:trPr>
        <w:tc>
          <w:tcPr>
            <w:tcW w:w="9504" w:type="dxa"/>
          </w:tcPr>
          <w:p w:rsidR="006C3EE4" w:rsidRDefault="006C3EE4" w:rsidP="007F5839">
            <w:pPr>
              <w:pStyle w:val="TableParagraph"/>
              <w:ind w:left="301" w:right="274"/>
              <w:rPr>
                <w:rFonts w:ascii="Times New Roman"/>
                <w:sz w:val="20"/>
              </w:rPr>
            </w:pPr>
          </w:p>
        </w:tc>
      </w:tr>
      <w:tr w:rsidR="006C3EE4">
        <w:trPr>
          <w:trHeight w:val="1122"/>
        </w:trPr>
        <w:tc>
          <w:tcPr>
            <w:tcW w:w="9504" w:type="dxa"/>
          </w:tcPr>
          <w:p w:rsidR="006C3EE4" w:rsidRDefault="00161961">
            <w:pPr>
              <w:pStyle w:val="TableParagraph"/>
              <w:spacing w:before="169" w:line="241" w:lineRule="exact"/>
              <w:ind w:left="16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Sagsfremstilling:</w:t>
            </w:r>
          </w:p>
          <w:p w:rsidR="006C3EE4" w:rsidRDefault="00161961">
            <w:pPr>
              <w:pStyle w:val="TableParagraph"/>
              <w:spacing w:line="242" w:lineRule="auto"/>
              <w:ind w:left="167"/>
              <w:rPr>
                <w:sz w:val="20"/>
              </w:rPr>
            </w:pPr>
            <w:r>
              <w:rPr>
                <w:color w:val="231F20"/>
                <w:sz w:val="20"/>
              </w:rPr>
              <w:t>Beskriv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henvisning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fremsendte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dokumentation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sagens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udvikling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omfang,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 nødvendigt for at kunne forstå klagen.</w:t>
            </w:r>
          </w:p>
        </w:tc>
      </w:tr>
    </w:tbl>
    <w:p w:rsidR="006C3EE4" w:rsidRDefault="006C3EE4">
      <w:pPr>
        <w:spacing w:line="242" w:lineRule="auto"/>
        <w:rPr>
          <w:sz w:val="20"/>
        </w:rPr>
        <w:sectPr w:rsidR="006C3EE4">
          <w:headerReference w:type="default" r:id="rId15"/>
          <w:pgSz w:w="11910" w:h="16840"/>
          <w:pgMar w:top="1060" w:right="820" w:bottom="280" w:left="1340" w:header="878" w:footer="0" w:gutter="0"/>
          <w:pgNumType w:start="2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04"/>
      </w:tblGrid>
      <w:tr w:rsidR="006C3EE4">
        <w:trPr>
          <w:trHeight w:val="4300"/>
        </w:trPr>
        <w:tc>
          <w:tcPr>
            <w:tcW w:w="9504" w:type="dxa"/>
          </w:tcPr>
          <w:p w:rsidR="006C3EE4" w:rsidRDefault="006C3EE4" w:rsidP="007F5839">
            <w:pPr>
              <w:pStyle w:val="TableParagraph"/>
              <w:ind w:left="159" w:right="274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1362"/>
        </w:trPr>
        <w:tc>
          <w:tcPr>
            <w:tcW w:w="9504" w:type="dxa"/>
          </w:tcPr>
          <w:p w:rsidR="006C3EE4" w:rsidRDefault="00161961">
            <w:pPr>
              <w:pStyle w:val="TableParagraph"/>
              <w:spacing w:before="164" w:line="241" w:lineRule="exact"/>
              <w:ind w:left="16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Anmelders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anbringender:</w:t>
            </w:r>
          </w:p>
          <w:p w:rsidR="006C3EE4" w:rsidRDefault="00161961"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color w:val="231F20"/>
                <w:sz w:val="20"/>
              </w:rPr>
              <w:t>Angiv så deltaljeret som muligt de argumenter og den dokumentation, som påstanden støttes på. Fx skal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påstande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om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plagiering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ledsages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præcis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henvisning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sider/afsnit/linjer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påstandene </w:t>
            </w:r>
            <w:r>
              <w:rPr>
                <w:color w:val="231F20"/>
                <w:spacing w:val="-2"/>
                <w:sz w:val="20"/>
              </w:rPr>
              <w:t>vedrører.</w:t>
            </w:r>
          </w:p>
        </w:tc>
      </w:tr>
      <w:tr w:rsidR="006C3EE4">
        <w:trPr>
          <w:trHeight w:val="5865"/>
        </w:trPr>
        <w:tc>
          <w:tcPr>
            <w:tcW w:w="9504" w:type="dxa"/>
          </w:tcPr>
          <w:p w:rsidR="006C3EE4" w:rsidRDefault="006C3EE4" w:rsidP="007F5839">
            <w:pPr>
              <w:pStyle w:val="TableParagraph"/>
              <w:ind w:left="159" w:right="274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</w:tr>
    </w:tbl>
    <w:p w:rsidR="006C3EE4" w:rsidRDefault="006C3EE4">
      <w:pPr>
        <w:rPr>
          <w:rFonts w:ascii="Times New Roman"/>
          <w:sz w:val="18"/>
        </w:rPr>
        <w:sectPr w:rsidR="006C3EE4">
          <w:type w:val="continuous"/>
          <w:pgSz w:w="11910" w:h="16840"/>
          <w:pgMar w:top="1060" w:right="820" w:bottom="280" w:left="1340" w:header="878" w:footer="0" w:gutter="0"/>
          <w:cols w:space="708"/>
        </w:sectPr>
      </w:pPr>
    </w:p>
    <w:p w:rsidR="006C3EE4" w:rsidRDefault="006C3EE4">
      <w:pPr>
        <w:pStyle w:val="Brdtekst"/>
        <w:rPr>
          <w:b/>
        </w:rPr>
      </w:pPr>
    </w:p>
    <w:p w:rsidR="006C3EE4" w:rsidRDefault="006C3EE4">
      <w:pPr>
        <w:pStyle w:val="Brdtekst"/>
        <w:rPr>
          <w:b/>
        </w:rPr>
      </w:pPr>
    </w:p>
    <w:p w:rsidR="006C3EE4" w:rsidRDefault="006C3EE4">
      <w:pPr>
        <w:pStyle w:val="Brdtekst"/>
        <w:spacing w:before="9"/>
        <w:rPr>
          <w:b/>
          <w:sz w:val="27"/>
        </w:rPr>
      </w:pPr>
    </w:p>
    <w:p w:rsidR="006C3EE4" w:rsidRDefault="00161961">
      <w:pPr>
        <w:spacing w:before="102"/>
        <w:ind w:left="107"/>
        <w:rPr>
          <w:b/>
          <w:sz w:val="20"/>
        </w:rPr>
      </w:pPr>
      <w:r>
        <w:rPr>
          <w:b/>
          <w:color w:val="231F20"/>
          <w:spacing w:val="-2"/>
          <w:sz w:val="20"/>
        </w:rPr>
        <w:t>Bilag:</w:t>
      </w:r>
    </w:p>
    <w:p w:rsidR="006C3EE4" w:rsidRDefault="006C3EE4">
      <w:pPr>
        <w:pStyle w:val="Brdtekst"/>
        <w:spacing w:before="1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7037"/>
      </w:tblGrid>
      <w:tr w:rsidR="006C3EE4">
        <w:trPr>
          <w:trHeight w:val="1199"/>
        </w:trPr>
        <w:tc>
          <w:tcPr>
            <w:tcW w:w="9015" w:type="dxa"/>
            <w:gridSpan w:val="2"/>
          </w:tcPr>
          <w:p w:rsidR="006C3EE4" w:rsidRDefault="00161961"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sz w:val="20"/>
              </w:rPr>
              <w:t>Alle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oplysninger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skal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udgangspunkt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dokumenteres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fremlæggelse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bilag.</w:t>
            </w:r>
          </w:p>
          <w:p w:rsidR="006C3EE4" w:rsidRDefault="00161961">
            <w:pPr>
              <w:pStyle w:val="TableParagraph"/>
              <w:spacing w:before="52" w:line="276" w:lineRule="auto"/>
              <w:ind w:right="170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vedlægges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klagen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datorækkefølge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skal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nummereres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fortløbende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("Bilag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1",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"Bilag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2" </w:t>
            </w:r>
            <w:r>
              <w:rPr>
                <w:color w:val="231F20"/>
                <w:spacing w:val="-2"/>
                <w:sz w:val="20"/>
              </w:rPr>
              <w:t>etc.).</w:t>
            </w:r>
          </w:p>
        </w:tc>
      </w:tr>
      <w:tr w:rsidR="006C3EE4">
        <w:trPr>
          <w:trHeight w:val="422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Bilagsnr.:</w:t>
            </w:r>
          </w:p>
        </w:tc>
        <w:tc>
          <w:tcPr>
            <w:tcW w:w="7037" w:type="dxa"/>
          </w:tcPr>
          <w:p w:rsidR="006C3EE4" w:rsidRDefault="00161961">
            <w:pPr>
              <w:pStyle w:val="TableParagraph"/>
              <w:spacing w:before="59"/>
              <w:ind w:left="1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Bilagets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titel:</w:t>
            </w:r>
          </w:p>
        </w:tc>
      </w:tr>
      <w:tr w:rsidR="006C3EE4">
        <w:trPr>
          <w:trHeight w:val="417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17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21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17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22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22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17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17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22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17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10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22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11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17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12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22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13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17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14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22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15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17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16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22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17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17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18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17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19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3EE4">
        <w:trPr>
          <w:trHeight w:val="421"/>
        </w:trPr>
        <w:tc>
          <w:tcPr>
            <w:tcW w:w="1978" w:type="dxa"/>
          </w:tcPr>
          <w:p w:rsidR="006C3EE4" w:rsidRDefault="0016196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231F20"/>
                <w:sz w:val="20"/>
              </w:rPr>
              <w:t>Bilag</w:t>
            </w:r>
            <w:r>
              <w:rPr>
                <w:color w:val="231F20"/>
                <w:spacing w:val="-5"/>
                <w:sz w:val="20"/>
              </w:rPr>
              <w:t xml:space="preserve"> 20</w:t>
            </w:r>
          </w:p>
        </w:tc>
        <w:tc>
          <w:tcPr>
            <w:tcW w:w="7037" w:type="dxa"/>
          </w:tcPr>
          <w:p w:rsidR="006C3EE4" w:rsidRDefault="006C3E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6C3EE4" w:rsidRDefault="006C3EE4">
      <w:pPr>
        <w:rPr>
          <w:rFonts w:ascii="Times New Roman"/>
          <w:sz w:val="18"/>
        </w:rPr>
        <w:sectPr w:rsidR="006C3EE4">
          <w:pgSz w:w="11910" w:h="16840"/>
          <w:pgMar w:top="1060" w:right="820" w:bottom="280" w:left="1340" w:header="878" w:footer="0" w:gutter="0"/>
          <w:cols w:space="708"/>
        </w:sectPr>
      </w:pPr>
    </w:p>
    <w:p w:rsidR="006C3EE4" w:rsidRDefault="006C3EE4">
      <w:pPr>
        <w:pStyle w:val="Brdtekst"/>
        <w:spacing w:before="9"/>
        <w:rPr>
          <w:b/>
          <w:sz w:val="26"/>
        </w:rPr>
      </w:pPr>
    </w:p>
    <w:p w:rsidR="006C3EE4" w:rsidRDefault="00161961">
      <w:pPr>
        <w:spacing w:before="102"/>
        <w:ind w:left="107"/>
        <w:rPr>
          <w:b/>
          <w:sz w:val="20"/>
        </w:rPr>
      </w:pPr>
      <w:r>
        <w:rPr>
          <w:b/>
          <w:color w:val="231F20"/>
          <w:sz w:val="20"/>
        </w:rPr>
        <w:t>Anmelders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pacing w:val="-2"/>
          <w:sz w:val="20"/>
        </w:rPr>
        <w:t>underskrift:</w:t>
      </w:r>
    </w:p>
    <w:p w:rsidR="006C3EE4" w:rsidRDefault="00161961">
      <w:pPr>
        <w:pStyle w:val="Brdtekst"/>
        <w:spacing w:before="6"/>
        <w:rPr>
          <w:b/>
          <w:sz w:val="9"/>
        </w:rPr>
      </w:pPr>
      <w:r>
        <w:pict>
          <v:group id="docshapegroup4" o:spid="_x0000_s1027" style="position:absolute;margin-left:73.3pt;margin-top:6.95pt;width:451.35pt;height:63.95pt;z-index:-15727616;mso-wrap-distance-left:0;mso-wrap-distance-right:0;mso-position-horizontal-relative:page" coordorigin="1466,139" coordsize="9027,1279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left:5978;top:144;width:4509;height:1269" filled="f" strokecolor="#231f20" strokeweight=".16972mm">
              <v:textbox inset="0,0,0,0">
                <w:txbxContent>
                  <w:p w:rsidR="006C3EE4" w:rsidRDefault="00161961">
                    <w:pPr>
                      <w:spacing w:before="51"/>
                      <w:ind w:left="101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2"/>
                        <w:sz w:val="20"/>
                      </w:rPr>
                      <w:t>Underskrift:</w:t>
                    </w:r>
                  </w:p>
                </w:txbxContent>
              </v:textbox>
            </v:shape>
            <v:shape id="docshape6" o:spid="_x0000_s1028" type="#_x0000_t202" style="position:absolute;left:1470;top:144;width:4508;height:1269" filled="f" strokecolor="#231f20" strokeweight=".16936mm">
              <v:textbox inset="0,0,0,0">
                <w:txbxContent>
                  <w:p w:rsidR="006C3EE4" w:rsidRDefault="00161961">
                    <w:pPr>
                      <w:spacing w:before="61"/>
                      <w:ind w:left="102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Sted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og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dato: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C3EE4" w:rsidRDefault="006C3EE4">
      <w:pPr>
        <w:pStyle w:val="Brdtekst"/>
        <w:rPr>
          <w:b/>
          <w:sz w:val="24"/>
        </w:rPr>
      </w:pPr>
    </w:p>
    <w:p w:rsidR="006C3EE4" w:rsidRDefault="00161961">
      <w:pPr>
        <w:ind w:left="131"/>
        <w:rPr>
          <w:b/>
          <w:sz w:val="20"/>
        </w:rPr>
      </w:pPr>
      <w:r>
        <w:rPr>
          <w:b/>
          <w:sz w:val="20"/>
        </w:rPr>
        <w:t>Særligt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om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plagiering:</w:t>
      </w:r>
    </w:p>
    <w:p w:rsidR="006C3EE4" w:rsidRDefault="00161961">
      <w:pPr>
        <w:pStyle w:val="Brdtekst"/>
        <w:spacing w:before="13"/>
        <w:ind w:left="131" w:right="65"/>
      </w:pPr>
      <w:r>
        <w:rPr>
          <w:color w:val="0D0D0D"/>
        </w:rPr>
        <w:t>Hvis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anmeldelsen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videnskabelig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uredelighed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særligt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vedrører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mistanke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plagiering,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vigtigt,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at det videnskabelige produkt vedlægges, dvs. den tekst (fx en publiceret artikel), hvori der påstås at være </w:t>
      </w:r>
      <w:r>
        <w:rPr>
          <w:color w:val="0D0D0D"/>
          <w:spacing w:val="-2"/>
        </w:rPr>
        <w:t>plagieret.</w:t>
      </w:r>
    </w:p>
    <w:p w:rsidR="006C3EE4" w:rsidRDefault="006C3EE4">
      <w:pPr>
        <w:pStyle w:val="Brdtekst"/>
        <w:spacing w:before="6"/>
        <w:rPr>
          <w:sz w:val="21"/>
        </w:rPr>
      </w:pPr>
    </w:p>
    <w:p w:rsidR="006C3EE4" w:rsidRDefault="00161961">
      <w:pPr>
        <w:pStyle w:val="Brdtekst"/>
        <w:spacing w:line="242" w:lineRule="auto"/>
        <w:ind w:left="131" w:right="65"/>
      </w:pPr>
      <w:r>
        <w:rPr>
          <w:color w:val="0D0D0D"/>
        </w:rPr>
        <w:t>I denne tekst skal du markere dele, der påstås at være plagiat. Ved hver markering skal du indsætte en note, som angiver fra hvilken kilde og hvorfra i den pågældende kilde, der er plagieret. Både fremhævel- sen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noter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kan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indføjes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ved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brug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af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standardfu</w:t>
      </w:r>
      <w:r>
        <w:rPr>
          <w:color w:val="0D0D0D"/>
        </w:rPr>
        <w:t>nktionaliteter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Acrobat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Reader.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Også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andre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værktøjer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kan benyttes, fx PDF Annotator, Bluefire Reader og GoodReader.</w:t>
      </w:r>
    </w:p>
    <w:p w:rsidR="006C3EE4" w:rsidRDefault="006C3EE4">
      <w:pPr>
        <w:pStyle w:val="Brdtekst"/>
        <w:spacing w:before="7"/>
      </w:pPr>
    </w:p>
    <w:p w:rsidR="006C3EE4" w:rsidRDefault="00161961">
      <w:pPr>
        <w:pStyle w:val="Brdtekst"/>
        <w:spacing w:before="1" w:line="247" w:lineRule="auto"/>
        <w:ind w:left="131" w:right="125"/>
      </w:pPr>
      <w:r>
        <w:rPr>
          <w:color w:val="0D0D0D"/>
        </w:rPr>
        <w:t>Du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skal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ligeledes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vedlægge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den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plagierede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tekst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markere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steder,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hvor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den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plagierede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tekst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findes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 det videnskabelige produkt.</w:t>
      </w:r>
    </w:p>
    <w:p w:rsidR="006C3EE4" w:rsidRDefault="006C3EE4">
      <w:pPr>
        <w:pStyle w:val="Brdtekst"/>
        <w:spacing w:before="10"/>
      </w:pPr>
    </w:p>
    <w:p w:rsidR="006C3EE4" w:rsidRDefault="00161961">
      <w:pPr>
        <w:pStyle w:val="Brdtekst"/>
        <w:ind w:left="131" w:right="125"/>
      </w:pPr>
      <w:r>
        <w:rPr>
          <w:color w:val="0D0D0D"/>
        </w:rPr>
        <w:t>Alle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tekster,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relevante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anmeldelsen,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vedlægges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fuld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længde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PDF-fil.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PDF-filen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bør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være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af en sådan kvalitet, at der kan kopieres elektronisk fra filen. Om muligt bør der vedlægges PDF-filer, der muliggør tekstgenkendelse.</w:t>
      </w:r>
    </w:p>
    <w:p w:rsidR="006C3EE4" w:rsidRDefault="006C3EE4">
      <w:pPr>
        <w:pStyle w:val="Brdtekst"/>
        <w:spacing w:before="6"/>
        <w:rPr>
          <w:sz w:val="21"/>
        </w:rPr>
      </w:pPr>
    </w:p>
    <w:p w:rsidR="006C3EE4" w:rsidRDefault="00161961">
      <w:pPr>
        <w:pStyle w:val="Brdtekst"/>
        <w:spacing w:line="242" w:lineRule="auto"/>
        <w:ind w:left="131" w:right="65"/>
      </w:pPr>
      <w:r>
        <w:rPr>
          <w:color w:val="0D0D0D"/>
        </w:rPr>
        <w:t>Hvis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anmeldelsen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ve</w:t>
      </w:r>
      <w:r>
        <w:rPr>
          <w:color w:val="0D0D0D"/>
        </w:rPr>
        <w:t>drører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flere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tilfælde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plagiering,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bør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indeholde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præcise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oplysninger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hvert enkelt tilfælde.</w:t>
      </w:r>
    </w:p>
    <w:p w:rsidR="006C3EE4" w:rsidRDefault="006C3EE4">
      <w:pPr>
        <w:pStyle w:val="Brdtekst"/>
        <w:spacing w:before="3"/>
        <w:rPr>
          <w:sz w:val="21"/>
        </w:rPr>
      </w:pPr>
    </w:p>
    <w:p w:rsidR="006C3EE4" w:rsidRDefault="00161961">
      <w:pPr>
        <w:ind w:left="131"/>
        <w:rPr>
          <w:b/>
          <w:sz w:val="20"/>
        </w:rPr>
      </w:pPr>
      <w:r>
        <w:rPr>
          <w:b/>
          <w:color w:val="0D0D0D"/>
          <w:sz w:val="20"/>
        </w:rPr>
        <w:t>Særligt</w:t>
      </w:r>
      <w:r>
        <w:rPr>
          <w:b/>
          <w:color w:val="0D0D0D"/>
          <w:spacing w:val="-8"/>
          <w:sz w:val="20"/>
        </w:rPr>
        <w:t xml:space="preserve"> </w:t>
      </w:r>
      <w:r>
        <w:rPr>
          <w:b/>
          <w:color w:val="0D0D0D"/>
          <w:sz w:val="20"/>
        </w:rPr>
        <w:t>om</w:t>
      </w:r>
      <w:r>
        <w:rPr>
          <w:b/>
          <w:color w:val="0D0D0D"/>
          <w:spacing w:val="-8"/>
          <w:sz w:val="20"/>
        </w:rPr>
        <w:t xml:space="preserve"> </w:t>
      </w:r>
      <w:r>
        <w:rPr>
          <w:b/>
          <w:color w:val="0D0D0D"/>
          <w:sz w:val="20"/>
        </w:rPr>
        <w:t>medforfatterskab</w:t>
      </w:r>
      <w:r>
        <w:rPr>
          <w:b/>
          <w:color w:val="0D0D0D"/>
          <w:spacing w:val="-9"/>
          <w:sz w:val="20"/>
        </w:rPr>
        <w:t xml:space="preserve"> </w:t>
      </w:r>
      <w:r>
        <w:rPr>
          <w:b/>
          <w:color w:val="0D0D0D"/>
          <w:sz w:val="20"/>
        </w:rPr>
        <w:t>og</w:t>
      </w:r>
      <w:r>
        <w:rPr>
          <w:b/>
          <w:color w:val="0D0D0D"/>
          <w:spacing w:val="-8"/>
          <w:sz w:val="20"/>
        </w:rPr>
        <w:t xml:space="preserve"> </w:t>
      </w:r>
      <w:r>
        <w:rPr>
          <w:b/>
          <w:color w:val="0D0D0D"/>
          <w:sz w:val="20"/>
        </w:rPr>
        <w:t>anden</w:t>
      </w:r>
      <w:r>
        <w:rPr>
          <w:b/>
          <w:color w:val="0D0D0D"/>
          <w:spacing w:val="-7"/>
          <w:sz w:val="20"/>
        </w:rPr>
        <w:t xml:space="preserve"> </w:t>
      </w:r>
      <w:r>
        <w:rPr>
          <w:b/>
          <w:color w:val="0D0D0D"/>
          <w:spacing w:val="-2"/>
          <w:sz w:val="20"/>
        </w:rPr>
        <w:t>kreditering:</w:t>
      </w:r>
    </w:p>
    <w:p w:rsidR="006C3EE4" w:rsidRDefault="00161961">
      <w:pPr>
        <w:pStyle w:val="Brdtekst"/>
        <w:spacing w:before="8" w:line="247" w:lineRule="auto"/>
        <w:ind w:left="131" w:right="350"/>
      </w:pPr>
      <w:r>
        <w:rPr>
          <w:color w:val="0D0D0D"/>
        </w:rPr>
        <w:t>Hvis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anmeldelsen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tvivlsom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forskningspraksis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særligt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vedrører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manglende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kreditering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produkt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(fx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 en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artikel),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er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det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nødvendigt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at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vedlægge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omfattende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dokumentation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denne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manglende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kreditering.</w:t>
      </w:r>
    </w:p>
    <w:p w:rsidR="006C3EE4" w:rsidRDefault="006C3EE4">
      <w:pPr>
        <w:pStyle w:val="Brdtekst"/>
        <w:spacing w:before="5"/>
      </w:pPr>
    </w:p>
    <w:p w:rsidR="006C3EE4" w:rsidRDefault="00161961">
      <w:pPr>
        <w:pStyle w:val="Brdtekst"/>
        <w:spacing w:line="247" w:lineRule="auto"/>
        <w:ind w:left="131"/>
      </w:pPr>
      <w:r>
        <w:rPr>
          <w:color w:val="0D0D0D"/>
        </w:rPr>
        <w:t>Hvis anmeldelsen vedrører en klage om, at du ikke er tildelt medforfatterskab, skal du vedlægge dokumentation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for,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du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har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ydet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væsentligt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bidrag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til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forskningen,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ligger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til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grund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produktet.</w:t>
      </w:r>
    </w:p>
    <w:p w:rsidR="006C3EE4" w:rsidRDefault="006C3EE4">
      <w:pPr>
        <w:pStyle w:val="Brdtekst"/>
        <w:spacing w:before="5"/>
      </w:pPr>
    </w:p>
    <w:p w:rsidR="006C3EE4" w:rsidRDefault="00161961">
      <w:pPr>
        <w:pStyle w:val="Brdtekst"/>
        <w:spacing w:before="1" w:line="242" w:lineRule="auto"/>
        <w:ind w:left="131"/>
      </w:pPr>
      <w:r>
        <w:rPr>
          <w:color w:val="0D0D0D"/>
        </w:rPr>
        <w:t>Hvis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anmeldelsen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vedrører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klage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om,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du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ikke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blevet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anerkendt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på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behørig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vis,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fx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under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taksigelser (acknowledgement), skal du vedlægge dokumentation for, at du har ydet vigtigt arbejde eller et </w:t>
      </w:r>
      <w:r>
        <w:rPr>
          <w:color w:val="0D0D0D"/>
        </w:rPr>
        <w:t>intellek- tuelt bidrag, som har påvirket den rapporterede forskning. Der henvises herved til pkt. 4(1) i Den danske kodeks for integritet i forskning.</w:t>
      </w:r>
    </w:p>
    <w:p w:rsidR="006C3EE4" w:rsidRDefault="006C3EE4">
      <w:pPr>
        <w:pStyle w:val="Brdtekst"/>
        <w:rPr>
          <w:sz w:val="21"/>
        </w:rPr>
      </w:pPr>
    </w:p>
    <w:p w:rsidR="006C3EE4" w:rsidRDefault="00161961">
      <w:pPr>
        <w:pStyle w:val="Brdtekst"/>
        <w:spacing w:line="242" w:lineRule="auto"/>
        <w:ind w:left="131" w:right="65"/>
      </w:pPr>
      <w:r>
        <w:rPr>
          <w:color w:val="0D0D0D"/>
        </w:rPr>
        <w:t>For at løfte bevisbyrden for den manglende kreditering kan det være relevant at fremlægge e-mails, der viser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forskningsprojektets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udvikling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eventuelle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kontrakter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indgået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mellem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dig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andre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involverede.</w:t>
      </w:r>
    </w:p>
    <w:p w:rsidR="006C3EE4" w:rsidRDefault="006C3EE4">
      <w:pPr>
        <w:pStyle w:val="Brdtekst"/>
        <w:spacing w:before="9"/>
        <w:rPr>
          <w:sz w:val="28"/>
        </w:rPr>
      </w:pPr>
    </w:p>
    <w:p w:rsidR="006C3EE4" w:rsidRDefault="00161961">
      <w:pPr>
        <w:ind w:left="131"/>
        <w:rPr>
          <w:b/>
          <w:sz w:val="20"/>
        </w:rPr>
      </w:pPr>
      <w:r>
        <w:rPr>
          <w:b/>
          <w:color w:val="231F20"/>
          <w:sz w:val="20"/>
        </w:rPr>
        <w:t>Fremsendelse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af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pacing w:val="-2"/>
          <w:sz w:val="20"/>
        </w:rPr>
        <w:t>klage:</w:t>
      </w:r>
    </w:p>
    <w:p w:rsidR="006C3EE4" w:rsidRDefault="00161961">
      <w:pPr>
        <w:pStyle w:val="Brdtekst"/>
        <w:spacing w:before="4"/>
        <w:ind w:left="131" w:right="65"/>
      </w:pPr>
      <w:r>
        <w:rPr>
          <w:color w:val="231F20"/>
        </w:rPr>
        <w:t>Blanketten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udfyldes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sammen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bilag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Praksisudvalgets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Sekretariat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én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følgende </w:t>
      </w:r>
      <w:r>
        <w:rPr>
          <w:color w:val="231F20"/>
          <w:spacing w:val="-2"/>
        </w:rPr>
        <w:t>måder:</w:t>
      </w:r>
    </w:p>
    <w:p w:rsidR="006C3EE4" w:rsidRDefault="00161961">
      <w:pPr>
        <w:pStyle w:val="Listeafsnit"/>
        <w:numPr>
          <w:ilvl w:val="0"/>
          <w:numId w:val="1"/>
        </w:numPr>
        <w:tabs>
          <w:tab w:val="left" w:pos="391"/>
        </w:tabs>
        <w:spacing w:before="58" w:line="292" w:lineRule="auto"/>
        <w:ind w:right="1841"/>
        <w:rPr>
          <w:rFonts w:ascii="Symbol" w:hAnsi="Symbol"/>
          <w:color w:val="231F20"/>
          <w:sz w:val="20"/>
        </w:rPr>
      </w:pPr>
      <w:r>
        <w:rPr>
          <w:color w:val="231F20"/>
          <w:sz w:val="20"/>
        </w:rPr>
        <w:t>Via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e-boks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(digital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post)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til: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Københavns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Universitet,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CVR-nummer: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97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98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12,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att.: Praksisudvalgets sekretariat</w:t>
      </w:r>
    </w:p>
    <w:p w:rsidR="006C3EE4" w:rsidRDefault="00161961">
      <w:pPr>
        <w:pStyle w:val="Listeafsnit"/>
        <w:numPr>
          <w:ilvl w:val="0"/>
          <w:numId w:val="1"/>
        </w:numPr>
        <w:tabs>
          <w:tab w:val="left" w:pos="392"/>
        </w:tabs>
        <w:spacing w:line="233" w:lineRule="exact"/>
        <w:ind w:left="391" w:hanging="283"/>
        <w:rPr>
          <w:rFonts w:ascii="Symbol" w:hAnsi="Symbol"/>
          <w:color w:val="231F20"/>
          <w:sz w:val="24"/>
        </w:rPr>
      </w:pPr>
      <w:r>
        <w:rPr>
          <w:color w:val="231F20"/>
          <w:sz w:val="20"/>
        </w:rPr>
        <w:t>Via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sikker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e-mail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til:</w:t>
      </w:r>
      <w:r>
        <w:rPr>
          <w:color w:val="231F20"/>
          <w:spacing w:val="-10"/>
          <w:sz w:val="20"/>
        </w:rPr>
        <w:t xml:space="preserve"> </w:t>
      </w:r>
      <w:hyperlink r:id="rId16">
        <w:r>
          <w:rPr>
            <w:color w:val="0000FF"/>
            <w:sz w:val="20"/>
            <w:u w:val="single" w:color="0000FF"/>
          </w:rPr>
          <w:t>praksisudvalget@adm.ku.dk</w:t>
        </w:r>
        <w:r>
          <w:rPr>
            <w:i/>
          </w:rPr>
          <w:t>,</w:t>
        </w:r>
      </w:hyperlink>
      <w:r>
        <w:rPr>
          <w:i/>
          <w:spacing w:val="-11"/>
        </w:rPr>
        <w:t xml:space="preserve"> </w:t>
      </w:r>
      <w:r>
        <w:rPr>
          <w:color w:val="231F20"/>
          <w:sz w:val="20"/>
        </w:rPr>
        <w:t>att.: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Praksisudvalgets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sekretariat</w:t>
      </w:r>
    </w:p>
    <w:p w:rsidR="006C3EE4" w:rsidRDefault="00161961">
      <w:pPr>
        <w:pStyle w:val="Listeafsnit"/>
        <w:numPr>
          <w:ilvl w:val="0"/>
          <w:numId w:val="1"/>
        </w:numPr>
        <w:tabs>
          <w:tab w:val="left" w:pos="392"/>
        </w:tabs>
        <w:spacing w:before="24" w:line="213" w:lineRule="auto"/>
        <w:ind w:left="391" w:right="735" w:hanging="282"/>
        <w:rPr>
          <w:rFonts w:ascii="Symbol" w:hAnsi="Symbol"/>
          <w:color w:val="231F20"/>
          <w:sz w:val="24"/>
        </w:rPr>
      </w:pPr>
      <w:r>
        <w:rPr>
          <w:color w:val="231F20"/>
          <w:sz w:val="20"/>
        </w:rPr>
        <w:t>Via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almindelig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post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til: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Rektorsekretariatet,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Nørregade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10,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BOX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2177,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1077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København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K,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att.: Praksisudvalgets sekretariat</w:t>
      </w:r>
    </w:p>
    <w:p w:rsidR="006C3EE4" w:rsidRDefault="006C3EE4">
      <w:pPr>
        <w:pStyle w:val="Brdtekst"/>
        <w:spacing w:before="6"/>
        <w:rPr>
          <w:sz w:val="28"/>
        </w:rPr>
      </w:pPr>
    </w:p>
    <w:p w:rsidR="006C3EE4" w:rsidRDefault="00161961">
      <w:pPr>
        <w:ind w:left="107"/>
        <w:rPr>
          <w:b/>
          <w:sz w:val="20"/>
        </w:rPr>
      </w:pPr>
      <w:r>
        <w:rPr>
          <w:b/>
          <w:color w:val="231F20"/>
          <w:sz w:val="20"/>
        </w:rPr>
        <w:t>Øvrige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oplysninger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om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pacing w:val="-2"/>
          <w:sz w:val="20"/>
        </w:rPr>
        <w:t>Praksisudvalget:</w:t>
      </w:r>
    </w:p>
    <w:p w:rsidR="006C3EE4" w:rsidRDefault="00161961">
      <w:pPr>
        <w:pStyle w:val="Brdtekst"/>
        <w:spacing w:before="9" w:line="247" w:lineRule="auto"/>
        <w:ind w:left="131"/>
      </w:pP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Praksisudvalget,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ansvarlig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forskningspraksis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Københavns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Universitet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om sagsbehandlingen i Praksisudvalget på hjemmesiden </w:t>
      </w:r>
      <w:hyperlink r:id="rId17">
        <w:r>
          <w:rPr>
            <w:color w:val="3953A4"/>
            <w:u w:val="single" w:color="3953A4"/>
          </w:rPr>
          <w:t>www.praksisudvalget.ku.</w:t>
        </w:r>
        <w:r>
          <w:rPr>
            <w:color w:val="3953A4"/>
            <w:u w:val="single" w:color="3953A4"/>
          </w:rPr>
          <w:t>dk</w:t>
        </w:r>
      </w:hyperlink>
    </w:p>
    <w:p w:rsidR="006C3EE4" w:rsidRDefault="006C3EE4">
      <w:pPr>
        <w:pStyle w:val="Brdtekst"/>
      </w:pPr>
    </w:p>
    <w:p w:rsidR="006C3EE4" w:rsidRDefault="006C3EE4">
      <w:pPr>
        <w:pStyle w:val="Brdtekst"/>
        <w:spacing w:before="1"/>
        <w:rPr>
          <w:sz w:val="19"/>
        </w:rPr>
      </w:pPr>
    </w:p>
    <w:p w:rsidR="006C3EE4" w:rsidRDefault="00161961">
      <w:pPr>
        <w:ind w:left="107"/>
        <w:rPr>
          <w:b/>
          <w:sz w:val="20"/>
        </w:rPr>
      </w:pPr>
      <w:r>
        <w:rPr>
          <w:b/>
          <w:color w:val="231F20"/>
          <w:sz w:val="20"/>
        </w:rPr>
        <w:t>Praksisudvalgets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z w:val="20"/>
        </w:rPr>
        <w:t>behandling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z w:val="20"/>
        </w:rPr>
        <w:t>af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pacing w:val="-2"/>
          <w:sz w:val="20"/>
        </w:rPr>
        <w:t>personoplysninger:</w:t>
      </w:r>
    </w:p>
    <w:p w:rsidR="006C3EE4" w:rsidRDefault="00161961">
      <w:pPr>
        <w:pStyle w:val="Brdtekst"/>
        <w:spacing w:before="119"/>
        <w:ind w:left="107"/>
      </w:pPr>
      <w:r>
        <w:rPr>
          <w:color w:val="231F20"/>
        </w:rPr>
        <w:t>Københavns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Universitet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dataansvarlig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personoplysninger,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Praksisudvalget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modtager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og</w:t>
      </w:r>
    </w:p>
    <w:p w:rsidR="006C3EE4" w:rsidRDefault="006C3EE4">
      <w:pPr>
        <w:sectPr w:rsidR="006C3EE4">
          <w:pgSz w:w="11910" w:h="16840"/>
          <w:pgMar w:top="1060" w:right="820" w:bottom="0" w:left="1340" w:header="878" w:footer="0" w:gutter="0"/>
          <w:cols w:space="708"/>
        </w:sectPr>
      </w:pPr>
    </w:p>
    <w:p w:rsidR="006C3EE4" w:rsidRDefault="00161961">
      <w:pPr>
        <w:pStyle w:val="Brdtekst"/>
        <w:spacing w:before="1"/>
        <w:ind w:left="107" w:right="350"/>
        <w:rPr>
          <w:sz w:val="13"/>
        </w:rPr>
      </w:pPr>
      <w:r>
        <w:rPr>
          <w:color w:val="231F20"/>
        </w:rPr>
        <w:lastRenderedPageBreak/>
        <w:t>indhenter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forbindelse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sager,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Praksisudvalget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håndterer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behandler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efter</w:t>
      </w:r>
      <w:r>
        <w:rPr>
          <w:color w:val="231F20"/>
          <w:spacing w:val="-1"/>
        </w:rPr>
        <w:t xml:space="preserve"> </w:t>
      </w:r>
      <w:r>
        <w:rPr>
          <w:color w:val="3953A4"/>
          <w:u w:val="single" w:color="3953A4"/>
        </w:rPr>
        <w:t>lov</w:t>
      </w:r>
      <w:r>
        <w:rPr>
          <w:color w:val="3953A4"/>
          <w:spacing w:val="-3"/>
          <w:u w:val="single" w:color="3953A4"/>
        </w:rPr>
        <w:t xml:space="preserve"> </w:t>
      </w:r>
      <w:r>
        <w:rPr>
          <w:color w:val="3953A4"/>
          <w:u w:val="single" w:color="3953A4"/>
        </w:rPr>
        <w:t>om</w:t>
      </w:r>
      <w:r>
        <w:rPr>
          <w:color w:val="3953A4"/>
        </w:rPr>
        <w:t xml:space="preserve"> </w:t>
      </w:r>
      <w:r>
        <w:rPr>
          <w:color w:val="3953A4"/>
          <w:u w:val="single" w:color="3953A4"/>
        </w:rPr>
        <w:t>videnskabelig uredelighed m.v.</w:t>
      </w:r>
      <w:r>
        <w:rPr>
          <w:color w:val="231F20"/>
          <w:position w:val="7"/>
          <w:sz w:val="13"/>
        </w:rPr>
        <w:t>1</w:t>
      </w:r>
    </w:p>
    <w:p w:rsidR="006C3EE4" w:rsidRDefault="00161961">
      <w:pPr>
        <w:pStyle w:val="Brdtekst"/>
        <w:spacing w:before="117" w:line="242" w:lineRule="auto"/>
        <w:ind w:left="107" w:right="599"/>
      </w:pPr>
      <w:r>
        <w:rPr>
          <w:color w:val="231F20"/>
        </w:rPr>
        <w:t>Personoplysningerne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behandles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efter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reglerne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3953A4"/>
          <w:u w:val="single" w:color="3953A4"/>
        </w:rPr>
        <w:t>databeskyttelsesforordningens</w:t>
      </w:r>
      <w:r>
        <w:rPr>
          <w:color w:val="3953A4"/>
          <w:spacing w:val="-4"/>
        </w:rPr>
        <w:t xml:space="preserve"> </w:t>
      </w:r>
      <w:r>
        <w:rPr>
          <w:color w:val="231F20"/>
        </w:rPr>
        <w:t>artikel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stk.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litra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c) og e).</w:t>
      </w:r>
    </w:p>
    <w:p w:rsidR="006C3EE4" w:rsidRDefault="00161961">
      <w:pPr>
        <w:pStyle w:val="Brdtekst"/>
        <w:spacing w:before="113" w:line="242" w:lineRule="auto"/>
        <w:ind w:left="107" w:right="694"/>
      </w:pPr>
      <w:r>
        <w:rPr>
          <w:color w:val="231F20"/>
        </w:rPr>
        <w:t>Praksisudvalget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forbindelse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sagens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behandling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indhente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oplysninger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nødvendige for sagens behandling. Dette vil almindeligvis være oplysning om CPR-nummer, navn, adresse, ansættelsesforhold, uddannelse og e-mailadresse.</w:t>
      </w:r>
    </w:p>
    <w:p w:rsidR="006C3EE4" w:rsidRDefault="00161961">
      <w:pPr>
        <w:pStyle w:val="Brdtekst"/>
        <w:spacing w:before="113"/>
        <w:ind w:left="107" w:right="599"/>
      </w:pPr>
      <w:r>
        <w:rPr>
          <w:color w:val="231F20"/>
        </w:rPr>
        <w:t>Praksisudvalget kan registrere, behandle og udveksle oplysninger med Nævnet for Videnskabelig Uredelighe</w:t>
      </w:r>
      <w:r>
        <w:rPr>
          <w:color w:val="231F20"/>
        </w:rPr>
        <w:t>d og sagens parter med henblik på at behandle sagen efter lovgivningen.</w:t>
      </w:r>
      <w:r>
        <w:rPr>
          <w:color w:val="231F20"/>
          <w:position w:val="7"/>
          <w:sz w:val="13"/>
        </w:rPr>
        <w:t>2</w:t>
      </w:r>
      <w:r>
        <w:rPr>
          <w:color w:val="231F20"/>
          <w:spacing w:val="31"/>
          <w:position w:val="7"/>
          <w:sz w:val="13"/>
        </w:rPr>
        <w:t xml:space="preserve"> </w:t>
      </w:r>
      <w:r>
        <w:rPr>
          <w:color w:val="231F20"/>
        </w:rPr>
        <w:t>Du har som udgangspunkt ret til at få indsigt i de oplysninger, som Praksisudvalget behandler om dig, og til at gøre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indsigelse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oplysningerne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behandles.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Kontaktoplysninger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Praksisudvalgets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sekretariat fremgår ovenfor.</w:t>
      </w:r>
    </w:p>
    <w:p w:rsidR="006C3EE4" w:rsidRDefault="00161961">
      <w:pPr>
        <w:pStyle w:val="Brdtekst"/>
        <w:spacing w:before="123" w:line="242" w:lineRule="auto"/>
        <w:ind w:left="107"/>
      </w:pPr>
      <w:r>
        <w:rPr>
          <w:color w:val="231F20"/>
        </w:rPr>
        <w:t>Du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læse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Københavns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Universitets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håndtering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personoplysninger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her: </w:t>
      </w:r>
      <w:r>
        <w:rPr>
          <w:color w:val="3953A4"/>
          <w:spacing w:val="-2"/>
          <w:u w:val="single" w:color="3953A4"/>
        </w:rPr>
        <w:t>https://informationssikkerhed.ku.dk/politik/</w:t>
      </w:r>
    </w:p>
    <w:p w:rsidR="006C3EE4" w:rsidRDefault="00161961">
      <w:pPr>
        <w:pStyle w:val="Brdtekst"/>
        <w:spacing w:before="112" w:line="242" w:lineRule="auto"/>
        <w:ind w:left="107" w:right="599"/>
      </w:pPr>
      <w:r>
        <w:rPr>
          <w:color w:val="231F20"/>
        </w:rPr>
        <w:t>Københavns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Universitet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databeskyttelsesrådgiver,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kontakte,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hvis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spørgsmål om behandlingen af oplysningerne om dig. Du kan kontakte databeskyttelsesrådgiveren på </w:t>
      </w:r>
      <w:hyperlink r:id="rId18">
        <w:r>
          <w:rPr>
            <w:color w:val="3953A4"/>
            <w:spacing w:val="-2"/>
            <w:u w:val="single" w:color="3953A4"/>
          </w:rPr>
          <w:t>dpo@adm.ku.dk</w:t>
        </w:r>
      </w:hyperlink>
    </w:p>
    <w:p w:rsidR="006C3EE4" w:rsidRDefault="00161961">
      <w:pPr>
        <w:pStyle w:val="Brdtekst"/>
        <w:spacing w:before="113" w:line="247" w:lineRule="auto"/>
        <w:ind w:left="108" w:right="326" w:hanging="1"/>
      </w:pPr>
      <w:r>
        <w:rPr>
          <w:color w:val="231F20"/>
        </w:rPr>
        <w:t>Klage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Praksisudvalgets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behandling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personoplysninger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Datatilsynet </w:t>
      </w:r>
      <w:hyperlink r:id="rId19">
        <w:r>
          <w:rPr>
            <w:color w:val="3953A4"/>
            <w:spacing w:val="-2"/>
            <w:u w:val="single" w:color="3953A4"/>
          </w:rPr>
          <w:t>dt@datatilsynet.dk</w:t>
        </w:r>
      </w:hyperlink>
    </w:p>
    <w:p w:rsidR="006C3EE4" w:rsidRDefault="006C3EE4">
      <w:pPr>
        <w:pStyle w:val="Brdtekst"/>
      </w:pPr>
    </w:p>
    <w:p w:rsidR="006C3EE4" w:rsidRDefault="006C3EE4">
      <w:pPr>
        <w:pStyle w:val="Brdtekst"/>
      </w:pPr>
    </w:p>
    <w:p w:rsidR="006C3EE4" w:rsidRDefault="00161961">
      <w:pPr>
        <w:pStyle w:val="Brdtekst"/>
        <w:spacing w:before="12"/>
        <w:rPr>
          <w:sz w:val="15"/>
        </w:rPr>
      </w:pPr>
      <w:r>
        <w:pict>
          <v:shape id="docshape7" o:spid="_x0000_s1026" style="position:absolute;margin-left:73.35pt;margin-top:10.85pt;width:2in;height:.1pt;z-index:-15727104;mso-wrap-distance-left:0;mso-wrap-distance-right:0;mso-position-horizontal-relative:page" coordorigin="1467,217" coordsize="2880,0" path="m1467,217r2880,e" filled="f" strokecolor="#231f20" strokeweight=".6pt">
            <v:path arrowok="t"/>
            <w10:wrap type="topAndBottom" anchorx="page"/>
          </v:shape>
        </w:pict>
      </w:r>
    </w:p>
    <w:p w:rsidR="006C3EE4" w:rsidRDefault="00161961">
      <w:pPr>
        <w:pStyle w:val="Brdtekst"/>
        <w:spacing w:before="59"/>
        <w:ind w:left="107"/>
        <w:rPr>
          <w:rFonts w:ascii="Times New Roman"/>
        </w:rPr>
      </w:pPr>
      <w:r>
        <w:rPr>
          <w:rFonts w:ascii="Times New Roman"/>
          <w:color w:val="231F20"/>
          <w:vertAlign w:val="superscript"/>
        </w:rPr>
        <w:t>1</w:t>
      </w:r>
      <w:r>
        <w:rPr>
          <w:rFonts w:ascii="Times New Roman"/>
          <w:color w:val="231F20"/>
          <w:spacing w:val="-18"/>
        </w:rPr>
        <w:t xml:space="preserve"> </w:t>
      </w:r>
      <w:r>
        <w:rPr>
          <w:rFonts w:ascii="Times New Roman"/>
          <w:color w:val="231F20"/>
        </w:rPr>
        <w:t>Lov</w:t>
      </w:r>
      <w:r>
        <w:rPr>
          <w:rFonts w:ascii="Times New Roman"/>
          <w:color w:val="231F20"/>
          <w:spacing w:val="-9"/>
        </w:rPr>
        <w:t xml:space="preserve"> </w:t>
      </w:r>
      <w:r>
        <w:rPr>
          <w:rFonts w:ascii="Times New Roman"/>
          <w:color w:val="231F20"/>
        </w:rPr>
        <w:t>nr.</w:t>
      </w:r>
      <w:r>
        <w:rPr>
          <w:rFonts w:ascii="Times New Roman"/>
          <w:color w:val="231F20"/>
          <w:spacing w:val="-5"/>
        </w:rPr>
        <w:t xml:space="preserve"> </w:t>
      </w:r>
      <w:r>
        <w:rPr>
          <w:rFonts w:ascii="Times New Roman"/>
          <w:color w:val="231F20"/>
        </w:rPr>
        <w:t>383</w:t>
      </w:r>
      <w:r>
        <w:rPr>
          <w:rFonts w:ascii="Times New Roman"/>
          <w:color w:val="231F20"/>
          <w:spacing w:val="-5"/>
        </w:rPr>
        <w:t xml:space="preserve"> </w:t>
      </w:r>
      <w:r>
        <w:rPr>
          <w:rFonts w:ascii="Times New Roman"/>
          <w:color w:val="231F20"/>
        </w:rPr>
        <w:t>om</w:t>
      </w:r>
      <w:r>
        <w:rPr>
          <w:rFonts w:ascii="Times New Roman"/>
          <w:color w:val="231F20"/>
          <w:spacing w:val="-7"/>
        </w:rPr>
        <w:t xml:space="preserve"> </w:t>
      </w:r>
      <w:r>
        <w:rPr>
          <w:rFonts w:ascii="Times New Roman"/>
          <w:color w:val="231F20"/>
        </w:rPr>
        <w:t>videnskabelig</w:t>
      </w:r>
      <w:r>
        <w:rPr>
          <w:rFonts w:ascii="Times New Roman"/>
          <w:color w:val="231F20"/>
          <w:spacing w:val="-5"/>
        </w:rPr>
        <w:t xml:space="preserve"> </w:t>
      </w:r>
      <w:r>
        <w:rPr>
          <w:rFonts w:ascii="Times New Roman"/>
          <w:color w:val="231F20"/>
        </w:rPr>
        <w:t>uredelighed</w:t>
      </w:r>
      <w:r>
        <w:rPr>
          <w:rFonts w:ascii="Times New Roman"/>
          <w:color w:val="231F20"/>
          <w:spacing w:val="-5"/>
        </w:rPr>
        <w:t xml:space="preserve"> </w:t>
      </w:r>
      <w:r>
        <w:rPr>
          <w:rFonts w:ascii="Times New Roman"/>
          <w:color w:val="231F20"/>
        </w:rPr>
        <w:t>m.v.af</w:t>
      </w:r>
      <w:r>
        <w:rPr>
          <w:rFonts w:ascii="Times New Roman"/>
          <w:color w:val="231F20"/>
          <w:spacing w:val="-5"/>
        </w:rPr>
        <w:t xml:space="preserve"> </w:t>
      </w:r>
      <w:r>
        <w:rPr>
          <w:rFonts w:ascii="Times New Roman"/>
          <w:color w:val="231F20"/>
        </w:rPr>
        <w:t>26.</w:t>
      </w:r>
      <w:r>
        <w:rPr>
          <w:rFonts w:ascii="Times New Roman"/>
          <w:color w:val="231F20"/>
          <w:spacing w:val="-6"/>
        </w:rPr>
        <w:t xml:space="preserve"> </w:t>
      </w:r>
      <w:r>
        <w:rPr>
          <w:rFonts w:ascii="Times New Roman"/>
          <w:color w:val="231F20"/>
        </w:rPr>
        <w:t>april</w:t>
      </w:r>
      <w:r>
        <w:rPr>
          <w:rFonts w:ascii="Times New Roman"/>
          <w:color w:val="231F20"/>
          <w:spacing w:val="-5"/>
        </w:rPr>
        <w:t xml:space="preserve"> </w:t>
      </w:r>
      <w:r>
        <w:rPr>
          <w:rFonts w:ascii="Times New Roman"/>
          <w:color w:val="231F20"/>
          <w:spacing w:val="-4"/>
        </w:rPr>
        <w:t>2017</w:t>
      </w:r>
    </w:p>
    <w:p w:rsidR="006C3EE4" w:rsidRDefault="00161961">
      <w:pPr>
        <w:pStyle w:val="Brdtekst"/>
        <w:ind w:left="107"/>
        <w:rPr>
          <w:rFonts w:ascii="Times New Roman"/>
        </w:rPr>
      </w:pPr>
      <w:r>
        <w:rPr>
          <w:rFonts w:ascii="Times New Roman"/>
          <w:color w:val="231F20"/>
          <w:vertAlign w:val="superscript"/>
        </w:rPr>
        <w:t>2</w:t>
      </w:r>
      <w:r>
        <w:rPr>
          <w:rFonts w:ascii="Times New Roman"/>
          <w:color w:val="231F20"/>
          <w:spacing w:val="-18"/>
        </w:rPr>
        <w:t xml:space="preserve"> </w:t>
      </w:r>
      <w:r>
        <w:rPr>
          <w:rFonts w:ascii="Times New Roman"/>
          <w:color w:val="231F20"/>
        </w:rPr>
        <w:t>Lov</w:t>
      </w:r>
      <w:r>
        <w:rPr>
          <w:rFonts w:ascii="Times New Roman"/>
          <w:color w:val="231F20"/>
          <w:spacing w:val="-8"/>
        </w:rPr>
        <w:t xml:space="preserve"> </w:t>
      </w:r>
      <w:r>
        <w:rPr>
          <w:rFonts w:ascii="Times New Roman"/>
          <w:color w:val="231F20"/>
        </w:rPr>
        <w:t>nr.</w:t>
      </w:r>
      <w:r>
        <w:rPr>
          <w:rFonts w:ascii="Times New Roman"/>
          <w:color w:val="231F20"/>
          <w:spacing w:val="-5"/>
        </w:rPr>
        <w:t xml:space="preserve"> </w:t>
      </w:r>
      <w:r>
        <w:rPr>
          <w:rFonts w:ascii="Times New Roman"/>
          <w:color w:val="231F20"/>
        </w:rPr>
        <w:t>383</w:t>
      </w:r>
      <w:r>
        <w:rPr>
          <w:rFonts w:ascii="Times New Roman"/>
          <w:color w:val="231F20"/>
          <w:spacing w:val="-4"/>
        </w:rPr>
        <w:t xml:space="preserve"> </w:t>
      </w:r>
      <w:r>
        <w:rPr>
          <w:rFonts w:ascii="Times New Roman"/>
          <w:color w:val="231F20"/>
        </w:rPr>
        <w:t>om</w:t>
      </w:r>
      <w:r>
        <w:rPr>
          <w:rFonts w:ascii="Times New Roman"/>
          <w:color w:val="231F20"/>
          <w:spacing w:val="-6"/>
        </w:rPr>
        <w:t xml:space="preserve"> </w:t>
      </w:r>
      <w:r>
        <w:rPr>
          <w:rFonts w:ascii="Times New Roman"/>
          <w:color w:val="231F20"/>
        </w:rPr>
        <w:t>videnskabelig</w:t>
      </w:r>
      <w:r>
        <w:rPr>
          <w:rFonts w:ascii="Times New Roman"/>
          <w:color w:val="231F20"/>
          <w:spacing w:val="-5"/>
        </w:rPr>
        <w:t xml:space="preserve"> </w:t>
      </w:r>
      <w:r>
        <w:rPr>
          <w:rFonts w:ascii="Times New Roman"/>
          <w:color w:val="231F20"/>
        </w:rPr>
        <w:t>uredelighed</w:t>
      </w:r>
      <w:r>
        <w:rPr>
          <w:rFonts w:ascii="Times New Roman"/>
          <w:color w:val="231F20"/>
          <w:spacing w:val="-5"/>
        </w:rPr>
        <w:t xml:space="preserve"> </w:t>
      </w:r>
      <w:r>
        <w:rPr>
          <w:rFonts w:ascii="Times New Roman"/>
          <w:color w:val="231F20"/>
        </w:rPr>
        <w:t>m.v.</w:t>
      </w:r>
      <w:r>
        <w:rPr>
          <w:rFonts w:ascii="Times New Roman"/>
          <w:color w:val="231F20"/>
          <w:spacing w:val="-5"/>
        </w:rPr>
        <w:t xml:space="preserve"> </w:t>
      </w:r>
      <w:r>
        <w:rPr>
          <w:rFonts w:ascii="Times New Roman"/>
          <w:color w:val="231F20"/>
        </w:rPr>
        <w:t>af</w:t>
      </w:r>
      <w:r>
        <w:rPr>
          <w:rFonts w:ascii="Times New Roman"/>
          <w:color w:val="231F20"/>
          <w:spacing w:val="-4"/>
        </w:rPr>
        <w:t xml:space="preserve"> </w:t>
      </w:r>
      <w:r>
        <w:rPr>
          <w:rFonts w:ascii="Times New Roman"/>
          <w:color w:val="231F20"/>
        </w:rPr>
        <w:t>26.</w:t>
      </w:r>
      <w:r>
        <w:rPr>
          <w:rFonts w:ascii="Times New Roman"/>
          <w:color w:val="231F20"/>
          <w:spacing w:val="-5"/>
        </w:rPr>
        <w:t xml:space="preserve"> </w:t>
      </w:r>
      <w:r>
        <w:rPr>
          <w:rFonts w:ascii="Times New Roman"/>
          <w:color w:val="231F20"/>
        </w:rPr>
        <w:t>april</w:t>
      </w:r>
      <w:r>
        <w:rPr>
          <w:rFonts w:ascii="Times New Roman"/>
          <w:color w:val="231F20"/>
          <w:spacing w:val="-5"/>
        </w:rPr>
        <w:t xml:space="preserve"> </w:t>
      </w:r>
      <w:r>
        <w:rPr>
          <w:rFonts w:ascii="Times New Roman"/>
          <w:color w:val="231F20"/>
          <w:spacing w:val="-4"/>
        </w:rPr>
        <w:t>2017</w:t>
      </w:r>
    </w:p>
    <w:sectPr w:rsidR="006C3EE4">
      <w:pgSz w:w="11910" w:h="16840"/>
      <w:pgMar w:top="1060" w:right="820" w:bottom="280" w:left="1340" w:header="87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61" w:rsidRDefault="00161961">
      <w:r>
        <w:separator/>
      </w:r>
    </w:p>
  </w:endnote>
  <w:endnote w:type="continuationSeparator" w:id="0">
    <w:p w:rsidR="00161961" w:rsidRDefault="0016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39" w:rsidRDefault="007F583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39" w:rsidRDefault="007F583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39" w:rsidRDefault="007F583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61" w:rsidRDefault="00161961">
      <w:r>
        <w:separator/>
      </w:r>
    </w:p>
  </w:footnote>
  <w:footnote w:type="continuationSeparator" w:id="0">
    <w:p w:rsidR="00161961" w:rsidRDefault="00161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39" w:rsidRDefault="007F583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39" w:rsidRDefault="007F583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39" w:rsidRDefault="007F5839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EE4" w:rsidRDefault="00161961">
    <w:pPr>
      <w:pStyle w:val="Brdtekst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461.5pt;margin-top:45.7pt;width:38.15pt;height:9.25pt;z-index:-251658752;mso-position-horizontal-relative:page;mso-position-vertical-relative:page" filled="f" stroked="f">
          <v:textbox inset="0,0,0,0">
            <w:txbxContent>
              <w:p w:rsidR="006C3EE4" w:rsidRDefault="00161961">
                <w:pPr>
                  <w:spacing w:before="15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231F20"/>
                    <w:sz w:val="13"/>
                  </w:rPr>
                  <w:t>SIDE</w:t>
                </w:r>
                <w:r>
                  <w:rPr>
                    <w:rFonts w:ascii="Arial"/>
                    <w:color w:val="231F20"/>
                    <w:spacing w:val="-2"/>
                    <w:sz w:val="13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3"/>
                  </w:rPr>
                  <w:fldChar w:fldCharType="begin"/>
                </w:r>
                <w:r>
                  <w:rPr>
                    <w:rFonts w:ascii="Arial"/>
                    <w:color w:val="231F20"/>
                    <w:sz w:val="13"/>
                  </w:rPr>
                  <w:instrText xml:space="preserve"> PAGE </w:instrText>
                </w:r>
                <w:r>
                  <w:rPr>
                    <w:rFonts w:ascii="Arial"/>
                    <w:color w:val="231F20"/>
                    <w:sz w:val="13"/>
                  </w:rPr>
                  <w:fldChar w:fldCharType="separate"/>
                </w:r>
                <w:r w:rsidR="007F5839">
                  <w:rPr>
                    <w:rFonts w:ascii="Arial"/>
                    <w:noProof/>
                    <w:color w:val="231F20"/>
                    <w:sz w:val="13"/>
                  </w:rPr>
                  <w:t>3</w:t>
                </w:r>
                <w:r>
                  <w:rPr>
                    <w:rFonts w:ascii="Arial"/>
                    <w:color w:val="231F20"/>
                    <w:sz w:val="13"/>
                  </w:rPr>
                  <w:fldChar w:fldCharType="end"/>
                </w:r>
                <w:r>
                  <w:rPr>
                    <w:rFonts w:ascii="Arial"/>
                    <w:color w:val="231F20"/>
                    <w:spacing w:val="-2"/>
                    <w:sz w:val="13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3"/>
                  </w:rPr>
                  <w:t>AF</w:t>
                </w:r>
                <w:r>
                  <w:rPr>
                    <w:rFonts w:ascii="Arial"/>
                    <w:color w:val="231F20"/>
                    <w:spacing w:val="-2"/>
                    <w:sz w:val="13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0"/>
                    <w:sz w:val="13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93E3D"/>
    <w:multiLevelType w:val="hybridMultilevel"/>
    <w:tmpl w:val="B83430BE"/>
    <w:lvl w:ilvl="0" w:tplc="4036C66A">
      <w:numFmt w:val="bullet"/>
      <w:lvlText w:val=""/>
      <w:lvlJc w:val="left"/>
      <w:pPr>
        <w:ind w:left="390" w:hanging="281"/>
      </w:pPr>
      <w:rPr>
        <w:rFonts w:ascii="Symbol" w:eastAsia="Symbol" w:hAnsi="Symbol" w:cs="Symbol" w:hint="default"/>
        <w:w w:val="96"/>
        <w:lang w:eastAsia="en-US" w:bidi="ar-SA"/>
      </w:rPr>
    </w:lvl>
    <w:lvl w:ilvl="1" w:tplc="830E4742">
      <w:numFmt w:val="bullet"/>
      <w:lvlText w:val="•"/>
      <w:lvlJc w:val="left"/>
      <w:pPr>
        <w:ind w:left="1334" w:hanging="281"/>
      </w:pPr>
      <w:rPr>
        <w:rFonts w:hint="default"/>
        <w:lang w:eastAsia="en-US" w:bidi="ar-SA"/>
      </w:rPr>
    </w:lvl>
    <w:lvl w:ilvl="2" w:tplc="18D882C4">
      <w:numFmt w:val="bullet"/>
      <w:lvlText w:val="•"/>
      <w:lvlJc w:val="left"/>
      <w:pPr>
        <w:ind w:left="2269" w:hanging="281"/>
      </w:pPr>
      <w:rPr>
        <w:rFonts w:hint="default"/>
        <w:lang w:eastAsia="en-US" w:bidi="ar-SA"/>
      </w:rPr>
    </w:lvl>
    <w:lvl w:ilvl="3" w:tplc="34DAF33E">
      <w:numFmt w:val="bullet"/>
      <w:lvlText w:val="•"/>
      <w:lvlJc w:val="left"/>
      <w:pPr>
        <w:ind w:left="3203" w:hanging="281"/>
      </w:pPr>
      <w:rPr>
        <w:rFonts w:hint="default"/>
        <w:lang w:eastAsia="en-US" w:bidi="ar-SA"/>
      </w:rPr>
    </w:lvl>
    <w:lvl w:ilvl="4" w:tplc="2500B534">
      <w:numFmt w:val="bullet"/>
      <w:lvlText w:val="•"/>
      <w:lvlJc w:val="left"/>
      <w:pPr>
        <w:ind w:left="4138" w:hanging="281"/>
      </w:pPr>
      <w:rPr>
        <w:rFonts w:hint="default"/>
        <w:lang w:eastAsia="en-US" w:bidi="ar-SA"/>
      </w:rPr>
    </w:lvl>
    <w:lvl w:ilvl="5" w:tplc="146E0FE6">
      <w:numFmt w:val="bullet"/>
      <w:lvlText w:val="•"/>
      <w:lvlJc w:val="left"/>
      <w:pPr>
        <w:ind w:left="5072" w:hanging="281"/>
      </w:pPr>
      <w:rPr>
        <w:rFonts w:hint="default"/>
        <w:lang w:eastAsia="en-US" w:bidi="ar-SA"/>
      </w:rPr>
    </w:lvl>
    <w:lvl w:ilvl="6" w:tplc="69D8FAC4">
      <w:numFmt w:val="bullet"/>
      <w:lvlText w:val="•"/>
      <w:lvlJc w:val="left"/>
      <w:pPr>
        <w:ind w:left="6007" w:hanging="281"/>
      </w:pPr>
      <w:rPr>
        <w:rFonts w:hint="default"/>
        <w:lang w:eastAsia="en-US" w:bidi="ar-SA"/>
      </w:rPr>
    </w:lvl>
    <w:lvl w:ilvl="7" w:tplc="D27A29EE">
      <w:numFmt w:val="bullet"/>
      <w:lvlText w:val="•"/>
      <w:lvlJc w:val="left"/>
      <w:pPr>
        <w:ind w:left="6941" w:hanging="281"/>
      </w:pPr>
      <w:rPr>
        <w:rFonts w:hint="default"/>
        <w:lang w:eastAsia="en-US" w:bidi="ar-SA"/>
      </w:rPr>
    </w:lvl>
    <w:lvl w:ilvl="8" w:tplc="DFBCA8A2">
      <w:numFmt w:val="bullet"/>
      <w:lvlText w:val="•"/>
      <w:lvlJc w:val="left"/>
      <w:pPr>
        <w:ind w:left="7876" w:hanging="281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3EE4"/>
    <w:rsid w:val="00161961"/>
    <w:rsid w:val="006C3EE4"/>
    <w:rsid w:val="007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C22DD0F-A8EF-4E2C-997F-8C9E092A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"/>
    <w:qFormat/>
    <w:pPr>
      <w:ind w:left="107" w:right="2345"/>
    </w:pPr>
    <w:rPr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  <w:pPr>
      <w:ind w:left="391" w:hanging="283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paragraph" w:styleId="Sidehoved">
    <w:name w:val="header"/>
    <w:basedOn w:val="Normal"/>
    <w:link w:val="SidehovedTegn"/>
    <w:uiPriority w:val="99"/>
    <w:unhideWhenUsed/>
    <w:rsid w:val="007F5839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F5839"/>
    <w:rPr>
      <w:rFonts w:ascii="Tahoma" w:eastAsia="Tahoma" w:hAnsi="Tahoma" w:cs="Tahoma"/>
      <w:lang/>
    </w:rPr>
  </w:style>
  <w:style w:type="paragraph" w:styleId="Sidefod">
    <w:name w:val="footer"/>
    <w:basedOn w:val="Normal"/>
    <w:link w:val="SidefodTegn"/>
    <w:uiPriority w:val="99"/>
    <w:unhideWhenUsed/>
    <w:rsid w:val="007F5839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F5839"/>
    <w:rPr>
      <w:rFonts w:ascii="Tahoma" w:eastAsia="Tahoma" w:hAnsi="Tahoma" w:cs="Tahoma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yperlink" Target="mailto:dpo@adm.ku.d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://www.praksisudvalget.ku.dk/" TargetMode="External"/><Relationship Id="rId2" Type="http://schemas.openxmlformats.org/officeDocument/2006/relationships/styles" Target="styles.xml"/><Relationship Id="rId16" Type="http://schemas.openxmlformats.org/officeDocument/2006/relationships/hyperlink" Target="mailto:praksisudvalget@adm.ku.d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mailto:dt@datatilsynet.d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871</Words>
  <Characters>5448</Characters>
  <Application>Microsoft Office Word</Application>
  <DocSecurity>0</DocSecurity>
  <Lines>201</Lines>
  <Paragraphs>100</Paragraphs>
  <ScaleCrop>false</ScaleCrop>
  <Company>SUND - KU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Blanket_til_brug_ved_indsendelse_af_klage_til_Praksisudvalget.DOCX</dc:title>
  <cp:lastModifiedBy>Rasmus Damkjær Christensen</cp:lastModifiedBy>
  <cp:revision>2</cp:revision>
  <dcterms:created xsi:type="dcterms:W3CDTF">2023-06-19T22:03:00Z</dcterms:created>
  <dcterms:modified xsi:type="dcterms:W3CDTF">2023-06-19T22:05:00Z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Word</vt:lpwstr>
  </property>
  <property fmtid="{D5CDD505-2E9C-101B-9397-08002B2CF9AE}" pid="4" name="LastSaved">
    <vt:filetime>2023-06-19T00:00:00Z</vt:filetime>
  </property>
  <property fmtid="{D5CDD505-2E9C-101B-9397-08002B2CF9AE}" pid="5" name="Producer">
    <vt:lpwstr>macOS Version 11.6.3 (Build 20G415) Quartz PDFContext</vt:lpwstr>
  </property>
  <property fmtid="{D5CDD505-2E9C-101B-9397-08002B2CF9AE}" pid="6" name="MSIP_Label_6a2630e2-1ac5-455e-8217-0156b1936a76_Enabled">
    <vt:lpwstr>true</vt:lpwstr>
  </property>
  <property fmtid="{D5CDD505-2E9C-101B-9397-08002B2CF9AE}" pid="7" name="MSIP_Label_6a2630e2-1ac5-455e-8217-0156b1936a76_SetDate">
    <vt:lpwstr>2023-06-19T22:03:20Z</vt:lpwstr>
  </property>
  <property fmtid="{D5CDD505-2E9C-101B-9397-08002B2CF9AE}" pid="8" name="MSIP_Label_6a2630e2-1ac5-455e-8217-0156b1936a76_Method">
    <vt:lpwstr>Standard</vt:lpwstr>
  </property>
  <property fmtid="{D5CDD505-2E9C-101B-9397-08002B2CF9AE}" pid="9" name="MSIP_Label_6a2630e2-1ac5-455e-8217-0156b1936a76_Name">
    <vt:lpwstr>Notclass</vt:lpwstr>
  </property>
  <property fmtid="{D5CDD505-2E9C-101B-9397-08002B2CF9AE}" pid="10" name="MSIP_Label_6a2630e2-1ac5-455e-8217-0156b1936a76_SiteId">
    <vt:lpwstr>a3927f91-cda1-4696-af89-8c9f1ceffa91</vt:lpwstr>
  </property>
  <property fmtid="{D5CDD505-2E9C-101B-9397-08002B2CF9AE}" pid="11" name="MSIP_Label_6a2630e2-1ac5-455e-8217-0156b1936a76_ActionId">
    <vt:lpwstr>d7a13163-1c6f-4219-9c2b-078f3026063a</vt:lpwstr>
  </property>
  <property fmtid="{D5CDD505-2E9C-101B-9397-08002B2CF9AE}" pid="12" name="MSIP_Label_6a2630e2-1ac5-455e-8217-0156b1936a76_ContentBits">
    <vt:lpwstr>0</vt:lpwstr>
  </property>
  <property fmtid="{D5CDD505-2E9C-101B-9397-08002B2CF9AE}" pid="13" name="ContentRemapped">
    <vt:lpwstr>true</vt:lpwstr>
  </property>
</Properties>
</file>